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E1A13" w14:textId="18BC1941" w:rsidR="000417BF" w:rsidRPr="009A6D0F" w:rsidRDefault="000417BF" w:rsidP="000417BF">
      <w:pPr>
        <w:spacing w:after="0" w:line="240" w:lineRule="auto"/>
        <w:rPr>
          <w:rFonts w:cstheme="minorHAnsi"/>
          <w:b/>
          <w:bCs/>
        </w:rPr>
      </w:pPr>
      <w:r w:rsidRPr="009A6D0F">
        <w:rPr>
          <w:rFonts w:cstheme="minorHAnsi"/>
          <w:b/>
          <w:bCs/>
        </w:rPr>
        <w:t xml:space="preserve">Email Template for </w:t>
      </w:r>
      <w:r>
        <w:rPr>
          <w:rFonts w:cstheme="minorHAnsi"/>
          <w:b/>
          <w:bCs/>
        </w:rPr>
        <w:t xml:space="preserve">New </w:t>
      </w:r>
      <w:r w:rsidRPr="009A6D0F">
        <w:rPr>
          <w:rFonts w:cstheme="minorHAnsi"/>
          <w:b/>
          <w:bCs/>
        </w:rPr>
        <w:t>Read</w:t>
      </w:r>
      <w:r w:rsidR="001A472B">
        <w:rPr>
          <w:rFonts w:cstheme="minorHAnsi"/>
          <w:b/>
          <w:bCs/>
        </w:rPr>
        <w:t>-</w:t>
      </w:r>
      <w:r w:rsidRPr="009A6D0F">
        <w:rPr>
          <w:rFonts w:cstheme="minorHAnsi"/>
          <w:b/>
          <w:bCs/>
        </w:rPr>
        <w:t>and</w:t>
      </w:r>
      <w:r w:rsidR="001A472B">
        <w:rPr>
          <w:rFonts w:cstheme="minorHAnsi"/>
          <w:b/>
          <w:bCs/>
        </w:rPr>
        <w:t>-</w:t>
      </w:r>
      <w:r w:rsidRPr="009A6D0F">
        <w:rPr>
          <w:rFonts w:cstheme="minorHAnsi"/>
          <w:b/>
          <w:bCs/>
        </w:rPr>
        <w:t>Publish Agreements</w:t>
      </w:r>
    </w:p>
    <w:p w14:paraId="2CCB4DE1" w14:textId="77777777" w:rsidR="000417BF" w:rsidRPr="009A6D0F" w:rsidRDefault="000417BF" w:rsidP="000417BF">
      <w:pPr>
        <w:spacing w:after="0" w:line="240" w:lineRule="auto"/>
        <w:rPr>
          <w:rFonts w:cstheme="minorHAnsi"/>
          <w:b/>
          <w:bCs/>
        </w:rPr>
      </w:pPr>
    </w:p>
    <w:p w14:paraId="0E7777B3" w14:textId="77777777" w:rsidR="000417BF" w:rsidRPr="009A6D0F" w:rsidRDefault="000417BF" w:rsidP="000417BF">
      <w:pPr>
        <w:spacing w:after="0" w:line="240" w:lineRule="auto"/>
        <w:rPr>
          <w:rFonts w:cstheme="minorHAnsi"/>
        </w:rPr>
      </w:pPr>
      <w:r w:rsidRPr="009A6D0F">
        <w:rPr>
          <w:rFonts w:cstheme="minorHAnsi"/>
        </w:rPr>
        <w:t xml:space="preserve">Subject: New Read-and-Publish </w:t>
      </w:r>
      <w:r>
        <w:rPr>
          <w:rFonts w:cstheme="minorHAnsi"/>
        </w:rPr>
        <w:t>Agreement with Rockefeller University Press</w:t>
      </w:r>
    </w:p>
    <w:p w14:paraId="1837C208" w14:textId="77777777" w:rsidR="000417BF" w:rsidRPr="009A6D0F" w:rsidRDefault="000417BF" w:rsidP="000417BF">
      <w:pPr>
        <w:spacing w:after="0" w:line="240" w:lineRule="auto"/>
        <w:rPr>
          <w:rFonts w:cstheme="minorHAnsi"/>
        </w:rPr>
      </w:pPr>
    </w:p>
    <w:p w14:paraId="2E1B62A2" w14:textId="77777777" w:rsidR="000417BF" w:rsidRPr="009A6D0F" w:rsidRDefault="000417BF" w:rsidP="000417BF">
      <w:pPr>
        <w:spacing w:after="0" w:line="240" w:lineRule="auto"/>
        <w:rPr>
          <w:rFonts w:cstheme="minorHAnsi"/>
        </w:rPr>
      </w:pPr>
      <w:r w:rsidRPr="009A6D0F">
        <w:rPr>
          <w:rFonts w:cstheme="minorHAnsi"/>
        </w:rPr>
        <w:t xml:space="preserve">Dear </w:t>
      </w:r>
      <w:r w:rsidRPr="00145543">
        <w:rPr>
          <w:rFonts w:cstheme="minorHAnsi"/>
        </w:rPr>
        <w:t>c</w:t>
      </w:r>
      <w:r w:rsidRPr="009A6D0F">
        <w:rPr>
          <w:rFonts w:cstheme="minorHAnsi"/>
        </w:rPr>
        <w:t>ommunity,</w:t>
      </w:r>
    </w:p>
    <w:p w14:paraId="6BA39D64" w14:textId="77777777" w:rsidR="000417BF" w:rsidRPr="009A6D0F" w:rsidRDefault="000417BF" w:rsidP="000417BF">
      <w:pPr>
        <w:spacing w:after="0" w:line="240" w:lineRule="auto"/>
        <w:rPr>
          <w:rFonts w:cstheme="minorHAnsi"/>
        </w:rPr>
      </w:pPr>
    </w:p>
    <w:p w14:paraId="7ED9FC89" w14:textId="2CAE1890" w:rsidR="000417BF" w:rsidRPr="009A6D0F" w:rsidRDefault="000417BF" w:rsidP="000417BF">
      <w:pPr>
        <w:spacing w:after="0" w:line="240" w:lineRule="auto"/>
        <w:rPr>
          <w:rFonts w:cstheme="minorHAnsi"/>
        </w:rPr>
      </w:pPr>
      <w:r>
        <w:rPr>
          <w:rFonts w:cstheme="minorHAnsi"/>
        </w:rPr>
        <w:t>We are</w:t>
      </w:r>
      <w:r w:rsidRPr="009A6D0F">
        <w:rPr>
          <w:rFonts w:cstheme="minorHAnsi"/>
        </w:rPr>
        <w:t xml:space="preserve"> excited to announce an unlimited </w:t>
      </w:r>
      <w:r w:rsidR="001A472B">
        <w:rPr>
          <w:rFonts w:cstheme="minorHAnsi"/>
        </w:rPr>
        <w:t>R</w:t>
      </w:r>
      <w:r w:rsidRPr="009A6D0F">
        <w:rPr>
          <w:rFonts w:cstheme="minorHAnsi"/>
        </w:rPr>
        <w:t>ead-and-</w:t>
      </w:r>
      <w:r w:rsidR="001A472B">
        <w:rPr>
          <w:rFonts w:cstheme="minorHAnsi"/>
        </w:rPr>
        <w:t>P</w:t>
      </w:r>
      <w:r w:rsidRPr="009A6D0F">
        <w:rPr>
          <w:rFonts w:cstheme="minorHAnsi"/>
        </w:rPr>
        <w:t xml:space="preserve">ublish transformative agreement with Rockefeller University Press </w:t>
      </w:r>
      <w:r>
        <w:rPr>
          <w:rFonts w:cstheme="minorHAnsi"/>
        </w:rPr>
        <w:t>that adds new journals</w:t>
      </w:r>
      <w:r w:rsidRPr="009A6D0F">
        <w:rPr>
          <w:rFonts w:cstheme="minorHAnsi"/>
        </w:rPr>
        <w:t xml:space="preserve"> to our electronic resources</w:t>
      </w:r>
      <w:r>
        <w:rPr>
          <w:rFonts w:cstheme="minorHAnsi"/>
        </w:rPr>
        <w:t>.</w:t>
      </w:r>
      <w:r w:rsidRPr="009A6D0F">
        <w:rPr>
          <w:rFonts w:cstheme="minorHAnsi"/>
        </w:rPr>
        <w:t xml:space="preserve"> The agreement provides:</w:t>
      </w:r>
    </w:p>
    <w:p w14:paraId="0BBA13AD" w14:textId="77777777" w:rsidR="000417BF" w:rsidRPr="009A6D0F" w:rsidRDefault="000417BF" w:rsidP="000417BF">
      <w:pPr>
        <w:spacing w:after="0" w:line="240" w:lineRule="auto"/>
        <w:rPr>
          <w:rFonts w:cstheme="minorHAnsi"/>
        </w:rPr>
      </w:pPr>
    </w:p>
    <w:p w14:paraId="7C9189B8" w14:textId="77777777" w:rsidR="000417BF" w:rsidRPr="009A6D0F" w:rsidRDefault="000417BF" w:rsidP="000417BF">
      <w:pPr>
        <w:pStyle w:val="ListParagraph"/>
        <w:numPr>
          <w:ilvl w:val="0"/>
          <w:numId w:val="1"/>
        </w:numPr>
        <w:spacing w:after="0" w:line="240" w:lineRule="auto"/>
        <w:contextualSpacing w:val="0"/>
        <w:rPr>
          <w:rFonts w:eastAsia="Times New Roman" w:cstheme="minorHAnsi"/>
        </w:rPr>
      </w:pPr>
      <w:r w:rsidRPr="009A6D0F">
        <w:rPr>
          <w:rFonts w:eastAsia="Times New Roman" w:cstheme="minorHAnsi"/>
          <w:b/>
          <w:bCs/>
        </w:rPr>
        <w:t>Unlimited access to all content</w:t>
      </w:r>
      <w:r w:rsidRPr="009A6D0F">
        <w:rPr>
          <w:rFonts w:eastAsia="Times New Roman" w:cstheme="minorHAnsi"/>
        </w:rPr>
        <w:t xml:space="preserve"> published in RUP’s three hybrid journals—</w:t>
      </w:r>
      <w:hyperlink r:id="rId5" w:history="1">
        <w:r w:rsidRPr="009A6D0F">
          <w:rPr>
            <w:rStyle w:val="Hyperlink"/>
            <w:rFonts w:eastAsia="Times New Roman" w:cstheme="minorHAnsi"/>
            <w:i/>
            <w:iCs/>
          </w:rPr>
          <w:t>Journal of Cell Biology</w:t>
        </w:r>
        <w:r w:rsidRPr="009A6D0F">
          <w:rPr>
            <w:rStyle w:val="Hyperlink"/>
            <w:rFonts w:eastAsia="Times New Roman" w:cstheme="minorHAnsi"/>
          </w:rPr>
          <w:t xml:space="preserve"> (</w:t>
        </w:r>
        <w:r w:rsidRPr="009A6D0F">
          <w:rPr>
            <w:rStyle w:val="Hyperlink"/>
            <w:rFonts w:eastAsia="Times New Roman" w:cstheme="minorHAnsi"/>
            <w:i/>
            <w:iCs/>
          </w:rPr>
          <w:t>JCB</w:t>
        </w:r>
        <w:r w:rsidRPr="009A6D0F">
          <w:rPr>
            <w:rStyle w:val="Hyperlink"/>
            <w:rFonts w:eastAsia="Times New Roman" w:cstheme="minorHAnsi"/>
          </w:rPr>
          <w:t>)</w:t>
        </w:r>
      </w:hyperlink>
      <w:r w:rsidRPr="009A6D0F">
        <w:rPr>
          <w:rFonts w:eastAsia="Times New Roman" w:cstheme="minorHAnsi"/>
        </w:rPr>
        <w:t xml:space="preserve">, </w:t>
      </w:r>
      <w:hyperlink r:id="rId6" w:history="1">
        <w:r w:rsidRPr="009A6D0F">
          <w:rPr>
            <w:rStyle w:val="Hyperlink"/>
            <w:rFonts w:eastAsia="Times New Roman" w:cstheme="minorHAnsi"/>
            <w:i/>
            <w:iCs/>
          </w:rPr>
          <w:t>Journal of Experimental Medicine</w:t>
        </w:r>
        <w:r w:rsidRPr="009A6D0F">
          <w:rPr>
            <w:rStyle w:val="Hyperlink"/>
            <w:rFonts w:eastAsia="Times New Roman" w:cstheme="minorHAnsi"/>
          </w:rPr>
          <w:t xml:space="preserve"> (</w:t>
        </w:r>
        <w:r w:rsidRPr="009A6D0F">
          <w:rPr>
            <w:rStyle w:val="Hyperlink"/>
            <w:rFonts w:eastAsia="Times New Roman" w:cstheme="minorHAnsi"/>
            <w:i/>
            <w:iCs/>
          </w:rPr>
          <w:t>JEM</w:t>
        </w:r>
        <w:r w:rsidRPr="009A6D0F">
          <w:rPr>
            <w:rStyle w:val="Hyperlink"/>
            <w:rFonts w:eastAsia="Times New Roman" w:cstheme="minorHAnsi"/>
          </w:rPr>
          <w:t>)</w:t>
        </w:r>
      </w:hyperlink>
      <w:r w:rsidRPr="009A6D0F">
        <w:rPr>
          <w:rFonts w:eastAsia="Times New Roman" w:cstheme="minorHAnsi"/>
          <w:i/>
          <w:iCs/>
        </w:rPr>
        <w:t xml:space="preserve">, </w:t>
      </w:r>
      <w:r w:rsidRPr="009A6D0F">
        <w:rPr>
          <w:rFonts w:eastAsia="Times New Roman" w:cstheme="minorHAnsi"/>
        </w:rPr>
        <w:t xml:space="preserve">and </w:t>
      </w:r>
      <w:hyperlink r:id="rId7" w:history="1">
        <w:r w:rsidRPr="009A6D0F">
          <w:rPr>
            <w:rStyle w:val="Hyperlink"/>
            <w:rFonts w:eastAsia="Times New Roman" w:cstheme="minorHAnsi"/>
            <w:i/>
            <w:iCs/>
          </w:rPr>
          <w:t>Journal of General Physiology</w:t>
        </w:r>
        <w:r w:rsidRPr="009A6D0F">
          <w:rPr>
            <w:rStyle w:val="Hyperlink"/>
            <w:rFonts w:eastAsia="Times New Roman" w:cstheme="minorHAnsi"/>
          </w:rPr>
          <w:t xml:space="preserve"> (</w:t>
        </w:r>
        <w:r w:rsidRPr="009A6D0F">
          <w:rPr>
            <w:rStyle w:val="Hyperlink"/>
            <w:rFonts w:eastAsia="Times New Roman" w:cstheme="minorHAnsi"/>
            <w:i/>
            <w:iCs/>
          </w:rPr>
          <w:t>JGP</w:t>
        </w:r>
        <w:r w:rsidRPr="009A6D0F">
          <w:rPr>
            <w:rStyle w:val="Hyperlink"/>
            <w:rFonts w:eastAsia="Times New Roman" w:cstheme="minorHAnsi"/>
          </w:rPr>
          <w:t>)</w:t>
        </w:r>
      </w:hyperlink>
      <w:r w:rsidRPr="009A6D0F">
        <w:rPr>
          <w:rFonts w:eastAsia="Times New Roman" w:cstheme="minorHAnsi"/>
          <w:i/>
          <w:iCs/>
        </w:rPr>
        <w:t>—</w:t>
      </w:r>
      <w:r w:rsidRPr="009A6D0F">
        <w:rPr>
          <w:rFonts w:eastAsia="Times New Roman" w:cstheme="minorHAnsi"/>
        </w:rPr>
        <w:t>immediately after publication.</w:t>
      </w:r>
    </w:p>
    <w:p w14:paraId="765D48AF" w14:textId="77777777" w:rsidR="000417BF" w:rsidRPr="009A6D0F" w:rsidRDefault="000417BF" w:rsidP="000417BF">
      <w:pPr>
        <w:pStyle w:val="ListParagraph"/>
        <w:spacing w:after="0" w:line="240" w:lineRule="auto"/>
        <w:contextualSpacing w:val="0"/>
        <w:rPr>
          <w:rFonts w:eastAsia="Times New Roman" w:cstheme="minorHAnsi"/>
        </w:rPr>
      </w:pPr>
    </w:p>
    <w:p w14:paraId="73BA50B1" w14:textId="19CC8020" w:rsidR="000417BF" w:rsidRPr="009A6D0F" w:rsidRDefault="000417BF" w:rsidP="000417BF">
      <w:pPr>
        <w:pStyle w:val="ListParagraph"/>
        <w:numPr>
          <w:ilvl w:val="0"/>
          <w:numId w:val="1"/>
        </w:numPr>
        <w:spacing w:after="0" w:line="240" w:lineRule="auto"/>
        <w:contextualSpacing w:val="0"/>
        <w:rPr>
          <w:rFonts w:eastAsia="Times New Roman" w:cstheme="minorHAnsi"/>
        </w:rPr>
      </w:pPr>
      <w:r w:rsidRPr="009A6D0F">
        <w:rPr>
          <w:rFonts w:eastAsia="Times New Roman" w:cstheme="minorHAnsi"/>
        </w:rPr>
        <w:t>Research articles by corresponding authors based at</w:t>
      </w:r>
      <w:r>
        <w:rPr>
          <w:rFonts w:eastAsia="Times New Roman" w:cstheme="minorHAnsi"/>
        </w:rPr>
        <w:t xml:space="preserve"> our institution</w:t>
      </w:r>
      <w:r w:rsidRPr="009A6D0F">
        <w:rPr>
          <w:rFonts w:eastAsia="Times New Roman" w:cstheme="minorHAnsi"/>
        </w:rPr>
        <w:t xml:space="preserve"> are </w:t>
      </w:r>
      <w:r w:rsidRPr="009A6D0F">
        <w:rPr>
          <w:rFonts w:eastAsia="Times New Roman" w:cstheme="minorHAnsi"/>
          <w:b/>
          <w:bCs/>
        </w:rPr>
        <w:t xml:space="preserve">published </w:t>
      </w:r>
      <w:proofErr w:type="gramStart"/>
      <w:r w:rsidRPr="009A6D0F">
        <w:rPr>
          <w:rFonts w:eastAsia="Times New Roman" w:cstheme="minorHAnsi"/>
          <w:b/>
          <w:bCs/>
        </w:rPr>
        <w:t>immediate</w:t>
      </w:r>
      <w:proofErr w:type="gramEnd"/>
      <w:r w:rsidRPr="009A6D0F">
        <w:rPr>
          <w:rFonts w:eastAsia="Times New Roman" w:cstheme="minorHAnsi"/>
          <w:b/>
          <w:bCs/>
        </w:rPr>
        <w:t xml:space="preserve"> open access</w:t>
      </w:r>
      <w:r w:rsidRPr="009A6D0F">
        <w:rPr>
          <w:rFonts w:eastAsia="Times New Roman" w:cstheme="minorHAnsi"/>
        </w:rPr>
        <w:t xml:space="preserve"> under a CC-BY license, directly deposited to PubMed Central (PMC) and subsequently to </w:t>
      </w:r>
      <w:proofErr w:type="gramStart"/>
      <w:r w:rsidRPr="009A6D0F">
        <w:rPr>
          <w:rFonts w:eastAsia="Times New Roman" w:cstheme="minorHAnsi"/>
        </w:rPr>
        <w:t>Europe PMC, and</w:t>
      </w:r>
      <w:proofErr w:type="gramEnd"/>
      <w:r w:rsidRPr="009A6D0F">
        <w:rPr>
          <w:rFonts w:eastAsia="Times New Roman" w:cstheme="minorHAnsi"/>
        </w:rPr>
        <w:t xml:space="preserve"> archived in LOCKSS/CLOCKSS. </w:t>
      </w:r>
    </w:p>
    <w:p w14:paraId="4DB67E87" w14:textId="77777777" w:rsidR="000417BF" w:rsidRPr="009A6D0F" w:rsidRDefault="000417BF" w:rsidP="000417BF">
      <w:pPr>
        <w:pStyle w:val="ListParagraph"/>
        <w:spacing w:after="0" w:line="240" w:lineRule="auto"/>
        <w:contextualSpacing w:val="0"/>
        <w:rPr>
          <w:rFonts w:eastAsia="Times New Roman" w:cstheme="minorHAnsi"/>
        </w:rPr>
      </w:pPr>
    </w:p>
    <w:p w14:paraId="6D20CDFE" w14:textId="77777777" w:rsidR="000417BF" w:rsidRPr="009A6D0F" w:rsidRDefault="000417BF" w:rsidP="000417BF">
      <w:pPr>
        <w:pStyle w:val="ListParagraph"/>
        <w:numPr>
          <w:ilvl w:val="0"/>
          <w:numId w:val="1"/>
        </w:numPr>
        <w:spacing w:after="0" w:line="240" w:lineRule="auto"/>
        <w:contextualSpacing w:val="0"/>
        <w:rPr>
          <w:rFonts w:eastAsia="Times New Roman" w:cstheme="minorHAnsi"/>
        </w:rPr>
      </w:pPr>
      <w:r w:rsidRPr="009A6D0F">
        <w:rPr>
          <w:rFonts w:eastAsia="Times New Roman" w:cstheme="minorHAnsi"/>
          <w:b/>
          <w:bCs/>
        </w:rPr>
        <w:t>100% coverage of research article publication fees for authors</w:t>
      </w:r>
      <w:r w:rsidRPr="009A6D0F">
        <w:rPr>
          <w:rFonts w:eastAsia="Times New Roman" w:cstheme="minorHAnsi"/>
        </w:rPr>
        <w:t xml:space="preserve"> within the institution, with </w:t>
      </w:r>
      <w:r w:rsidRPr="009A6D0F">
        <w:rPr>
          <w:rFonts w:eastAsia="Times New Roman" w:cstheme="minorHAnsi"/>
          <w:b/>
          <w:bCs/>
        </w:rPr>
        <w:t>no limit to the number of articles that may be published immediate open access.</w:t>
      </w:r>
    </w:p>
    <w:p w14:paraId="1E8B7805" w14:textId="77777777" w:rsidR="000417BF" w:rsidRPr="009A6D0F" w:rsidRDefault="000417BF" w:rsidP="000417BF">
      <w:pPr>
        <w:spacing w:after="0" w:line="240" w:lineRule="auto"/>
        <w:rPr>
          <w:rFonts w:cstheme="minorHAnsi"/>
          <w:b/>
          <w:bCs/>
        </w:rPr>
      </w:pPr>
    </w:p>
    <w:p w14:paraId="67881D46" w14:textId="77777777" w:rsidR="000417BF" w:rsidRPr="009A6D0F" w:rsidRDefault="00000000" w:rsidP="000417BF">
      <w:pPr>
        <w:spacing w:after="0" w:line="240" w:lineRule="auto"/>
        <w:rPr>
          <w:rFonts w:cstheme="minorHAnsi"/>
        </w:rPr>
      </w:pPr>
      <w:hyperlink r:id="rId8" w:history="1">
        <w:r w:rsidR="000417BF" w:rsidRPr="009A6D0F">
          <w:rPr>
            <w:rStyle w:val="Hyperlink"/>
            <w:rFonts w:eastAsia="Times New Roman" w:cstheme="minorHAnsi"/>
            <w:b/>
            <w:bCs/>
            <w:i/>
            <w:iCs/>
          </w:rPr>
          <w:t>Journal of Cell Biology</w:t>
        </w:r>
        <w:r w:rsidR="000417BF" w:rsidRPr="009A6D0F">
          <w:rPr>
            <w:rStyle w:val="Hyperlink"/>
            <w:rFonts w:eastAsia="Times New Roman" w:cstheme="minorHAnsi"/>
            <w:b/>
            <w:bCs/>
          </w:rPr>
          <w:t xml:space="preserve"> (</w:t>
        </w:r>
        <w:r w:rsidR="000417BF" w:rsidRPr="009A6D0F">
          <w:rPr>
            <w:rStyle w:val="Hyperlink"/>
            <w:rFonts w:eastAsia="Times New Roman" w:cstheme="minorHAnsi"/>
            <w:b/>
            <w:bCs/>
            <w:i/>
            <w:iCs/>
          </w:rPr>
          <w:t>JCB</w:t>
        </w:r>
        <w:r w:rsidR="000417BF" w:rsidRPr="009A6D0F">
          <w:rPr>
            <w:rStyle w:val="Hyperlink"/>
            <w:rFonts w:eastAsia="Times New Roman" w:cstheme="minorHAnsi"/>
            <w:b/>
            <w:bCs/>
          </w:rPr>
          <w:t>)</w:t>
        </w:r>
      </w:hyperlink>
      <w:r w:rsidR="000417BF" w:rsidRPr="009A6D0F">
        <w:rPr>
          <w:rFonts w:cstheme="minorHAnsi"/>
        </w:rPr>
        <w:t xml:space="preserve"> is a broad peer-reviewed journal that publishes original findings on all aspects of cell biology. The editors consider papers reporting new cellular or molecular advances in any areas of basic cell biology as well as papers that describe applied cell biology in a variety of systems including, but not limited to, immunology, neurobiology, metabolism, virology, developmental biology, and plant biology. </w:t>
      </w:r>
      <w:r w:rsidR="000417BF" w:rsidRPr="009A6D0F">
        <w:rPr>
          <w:rFonts w:cstheme="minorHAnsi"/>
          <w:i/>
          <w:iCs/>
        </w:rPr>
        <w:t>JCB</w:t>
      </w:r>
      <w:r w:rsidR="000417BF" w:rsidRPr="009A6D0F">
        <w:rPr>
          <w:rFonts w:cstheme="minorHAnsi"/>
        </w:rPr>
        <w:t xml:space="preserve"> welcomes all submissions that describe new findings of significant interest to cell biologists, regardless of the experimental approach. </w:t>
      </w:r>
      <w:hyperlink r:id="rId9" w:history="1">
        <w:r w:rsidR="000417BF" w:rsidRPr="009A6D0F">
          <w:rPr>
            <w:rStyle w:val="Hyperlink"/>
            <w:rFonts w:cstheme="minorHAnsi"/>
          </w:rPr>
          <w:t xml:space="preserve">Learn more about </w:t>
        </w:r>
        <w:r w:rsidR="000417BF" w:rsidRPr="009A6D0F">
          <w:rPr>
            <w:rStyle w:val="Hyperlink"/>
            <w:rFonts w:cstheme="minorHAnsi"/>
            <w:i/>
            <w:iCs/>
          </w:rPr>
          <w:t>JCB</w:t>
        </w:r>
      </w:hyperlink>
      <w:r w:rsidR="000417BF" w:rsidRPr="009A6D0F">
        <w:rPr>
          <w:rFonts w:cstheme="minorHAnsi"/>
        </w:rPr>
        <w:t xml:space="preserve"> and sign up for </w:t>
      </w:r>
      <w:hyperlink r:id="rId10" w:history="1">
        <w:r w:rsidR="000417BF" w:rsidRPr="009A6D0F">
          <w:rPr>
            <w:rStyle w:val="Hyperlink"/>
            <w:rFonts w:cstheme="minorHAnsi"/>
          </w:rPr>
          <w:t>email alerts</w:t>
        </w:r>
      </w:hyperlink>
      <w:r w:rsidR="000417BF" w:rsidRPr="009A6D0F">
        <w:rPr>
          <w:rFonts w:cstheme="minorHAnsi"/>
        </w:rPr>
        <w:t>.</w:t>
      </w:r>
    </w:p>
    <w:p w14:paraId="6BD7EEE1" w14:textId="77777777" w:rsidR="000417BF" w:rsidRPr="009A6D0F" w:rsidRDefault="000417BF" w:rsidP="000417BF">
      <w:pPr>
        <w:spacing w:after="0" w:line="240" w:lineRule="auto"/>
        <w:rPr>
          <w:rFonts w:cstheme="minorHAnsi"/>
          <w:b/>
          <w:bCs/>
          <w:i/>
          <w:iCs/>
        </w:rPr>
      </w:pPr>
    </w:p>
    <w:p w14:paraId="55F40F85" w14:textId="77777777" w:rsidR="000417BF" w:rsidRPr="009A6D0F" w:rsidRDefault="00000000" w:rsidP="000417BF">
      <w:pPr>
        <w:spacing w:after="0" w:line="240" w:lineRule="auto"/>
        <w:rPr>
          <w:rFonts w:cstheme="minorHAnsi"/>
        </w:rPr>
      </w:pPr>
      <w:hyperlink r:id="rId11" w:history="1">
        <w:r w:rsidR="000417BF" w:rsidRPr="009A6D0F">
          <w:rPr>
            <w:rStyle w:val="Hyperlink"/>
            <w:rFonts w:eastAsia="Times New Roman" w:cstheme="minorHAnsi"/>
            <w:b/>
            <w:bCs/>
            <w:i/>
            <w:iCs/>
          </w:rPr>
          <w:t>Journal of Experimental Medicine</w:t>
        </w:r>
        <w:r w:rsidR="000417BF" w:rsidRPr="009A6D0F">
          <w:rPr>
            <w:rStyle w:val="Hyperlink"/>
            <w:rFonts w:eastAsia="Times New Roman" w:cstheme="minorHAnsi"/>
            <w:b/>
            <w:bCs/>
          </w:rPr>
          <w:t xml:space="preserve"> (</w:t>
        </w:r>
        <w:r w:rsidR="000417BF" w:rsidRPr="009A6D0F">
          <w:rPr>
            <w:rStyle w:val="Hyperlink"/>
            <w:rFonts w:eastAsia="Times New Roman" w:cstheme="minorHAnsi"/>
            <w:b/>
            <w:bCs/>
            <w:i/>
            <w:iCs/>
          </w:rPr>
          <w:t>JEM</w:t>
        </w:r>
        <w:r w:rsidR="000417BF" w:rsidRPr="009A6D0F">
          <w:rPr>
            <w:rStyle w:val="Hyperlink"/>
            <w:rFonts w:eastAsia="Times New Roman" w:cstheme="minorHAnsi"/>
            <w:b/>
            <w:bCs/>
          </w:rPr>
          <w:t>)</w:t>
        </w:r>
      </w:hyperlink>
      <w:r w:rsidR="000417BF" w:rsidRPr="009A6D0F">
        <w:rPr>
          <w:rFonts w:cstheme="minorHAnsi"/>
        </w:rPr>
        <w:t xml:space="preserve"> is a broad peer-reviewed journal that publishes peer-reviewed papers providing novel conceptual insight into immunology, cancer biology, vascular biology, microbial pathogenesis, neuroscience, and stem cell biology. The editors are interested in original findings on all aspects of disease pathogenesis, and they consider papers reporting novel therapeutic approaches. </w:t>
      </w:r>
      <w:r w:rsidR="000417BF" w:rsidRPr="009A6D0F">
        <w:rPr>
          <w:rFonts w:cstheme="minorHAnsi"/>
          <w:i/>
          <w:iCs/>
        </w:rPr>
        <w:t>JEM</w:t>
      </w:r>
      <w:r w:rsidR="000417BF" w:rsidRPr="009A6D0F">
        <w:rPr>
          <w:rFonts w:cstheme="minorHAnsi"/>
        </w:rPr>
        <w:t xml:space="preserve"> strongly encourages submissions of human studies. </w:t>
      </w:r>
      <w:hyperlink r:id="rId12" w:history="1">
        <w:r w:rsidR="000417BF" w:rsidRPr="009A6D0F">
          <w:rPr>
            <w:rStyle w:val="Hyperlink"/>
            <w:rFonts w:cstheme="minorHAnsi"/>
          </w:rPr>
          <w:t xml:space="preserve">Learn more about </w:t>
        </w:r>
        <w:r w:rsidR="000417BF" w:rsidRPr="009A6D0F">
          <w:rPr>
            <w:rStyle w:val="Hyperlink"/>
            <w:rFonts w:cstheme="minorHAnsi"/>
            <w:i/>
            <w:iCs/>
          </w:rPr>
          <w:t>JEM</w:t>
        </w:r>
      </w:hyperlink>
      <w:r w:rsidR="000417BF" w:rsidRPr="009A6D0F">
        <w:rPr>
          <w:rFonts w:cstheme="minorHAnsi"/>
        </w:rPr>
        <w:t xml:space="preserve"> and sign up for </w:t>
      </w:r>
      <w:hyperlink r:id="rId13" w:history="1">
        <w:r w:rsidR="000417BF" w:rsidRPr="009A6D0F">
          <w:rPr>
            <w:rStyle w:val="Hyperlink"/>
            <w:rFonts w:cstheme="minorHAnsi"/>
          </w:rPr>
          <w:t>email alerts</w:t>
        </w:r>
      </w:hyperlink>
      <w:r w:rsidR="000417BF" w:rsidRPr="009A6D0F">
        <w:rPr>
          <w:rFonts w:cstheme="minorHAnsi"/>
        </w:rPr>
        <w:t>.</w:t>
      </w:r>
    </w:p>
    <w:p w14:paraId="0F043CCF" w14:textId="77777777" w:rsidR="000417BF" w:rsidRPr="009A6D0F" w:rsidRDefault="000417BF" w:rsidP="000417BF">
      <w:pPr>
        <w:spacing w:after="0" w:line="240" w:lineRule="auto"/>
        <w:rPr>
          <w:rFonts w:cstheme="minorHAnsi"/>
          <w:b/>
          <w:bCs/>
          <w:i/>
          <w:iCs/>
        </w:rPr>
      </w:pPr>
    </w:p>
    <w:p w14:paraId="309D7C5C" w14:textId="77777777" w:rsidR="000417BF" w:rsidRPr="009A6D0F" w:rsidRDefault="00000000" w:rsidP="000417BF">
      <w:pPr>
        <w:spacing w:after="0" w:line="240" w:lineRule="auto"/>
        <w:rPr>
          <w:rFonts w:cstheme="minorHAnsi"/>
        </w:rPr>
      </w:pPr>
      <w:hyperlink r:id="rId14" w:history="1">
        <w:r w:rsidR="000417BF" w:rsidRPr="009A6D0F">
          <w:rPr>
            <w:rStyle w:val="Hyperlink"/>
            <w:rFonts w:eastAsia="Times New Roman" w:cstheme="minorHAnsi"/>
            <w:b/>
            <w:bCs/>
            <w:i/>
            <w:iCs/>
          </w:rPr>
          <w:t>Journal of General Physiology</w:t>
        </w:r>
        <w:r w:rsidR="000417BF" w:rsidRPr="009A6D0F">
          <w:rPr>
            <w:rStyle w:val="Hyperlink"/>
            <w:rFonts w:eastAsia="Times New Roman" w:cstheme="minorHAnsi"/>
            <w:b/>
            <w:bCs/>
          </w:rPr>
          <w:t xml:space="preserve"> (</w:t>
        </w:r>
        <w:r w:rsidR="000417BF" w:rsidRPr="009A6D0F">
          <w:rPr>
            <w:rStyle w:val="Hyperlink"/>
            <w:rFonts w:eastAsia="Times New Roman" w:cstheme="minorHAnsi"/>
            <w:b/>
            <w:bCs/>
            <w:i/>
            <w:iCs/>
          </w:rPr>
          <w:t>JGP</w:t>
        </w:r>
        <w:r w:rsidR="000417BF" w:rsidRPr="009A6D0F">
          <w:rPr>
            <w:rStyle w:val="Hyperlink"/>
            <w:rFonts w:eastAsia="Times New Roman" w:cstheme="minorHAnsi"/>
            <w:b/>
            <w:bCs/>
          </w:rPr>
          <w:t>)</w:t>
        </w:r>
      </w:hyperlink>
      <w:r w:rsidR="000417BF" w:rsidRPr="009A6D0F">
        <w:rPr>
          <w:rFonts w:cstheme="minorHAnsi"/>
        </w:rPr>
        <w:t xml:space="preserve"> publishes peer-reviewed mechanistic and quantitative molecular and cellular physiology of the highest quality. Original work in JGP elucidates basic biological, chemical, or physical mechanisms of broad physiological significance. </w:t>
      </w:r>
      <w:proofErr w:type="gramStart"/>
      <w:r w:rsidR="000417BF" w:rsidRPr="009A6D0F">
        <w:rPr>
          <w:rFonts w:cstheme="minorHAnsi"/>
        </w:rPr>
        <w:t>Editors</w:t>
      </w:r>
      <w:proofErr w:type="gramEnd"/>
      <w:r w:rsidR="000417BF" w:rsidRPr="009A6D0F">
        <w:rPr>
          <w:rFonts w:cstheme="minorHAnsi"/>
        </w:rPr>
        <w:t xml:space="preserve"> welcome papers on membrane protein physiology; protein structure and dynamics; lipid and membrane biophysics; cell mechanics and contractile systems; and intracellular and intercellular signaling. </w:t>
      </w:r>
      <w:hyperlink r:id="rId15" w:history="1">
        <w:r w:rsidR="000417BF" w:rsidRPr="009A6D0F">
          <w:rPr>
            <w:rStyle w:val="Hyperlink"/>
            <w:rFonts w:cstheme="minorHAnsi"/>
          </w:rPr>
          <w:t xml:space="preserve">Learn more about </w:t>
        </w:r>
        <w:r w:rsidR="000417BF" w:rsidRPr="009A6D0F">
          <w:rPr>
            <w:rStyle w:val="Hyperlink"/>
            <w:rFonts w:cstheme="minorHAnsi"/>
            <w:i/>
            <w:iCs/>
          </w:rPr>
          <w:t>JGP</w:t>
        </w:r>
      </w:hyperlink>
      <w:r w:rsidR="000417BF" w:rsidRPr="009A6D0F">
        <w:rPr>
          <w:rFonts w:cstheme="minorHAnsi"/>
        </w:rPr>
        <w:t xml:space="preserve"> and sign up for </w:t>
      </w:r>
      <w:hyperlink r:id="rId16" w:history="1">
        <w:r w:rsidR="000417BF" w:rsidRPr="009A6D0F">
          <w:rPr>
            <w:rStyle w:val="Hyperlink"/>
            <w:rFonts w:cstheme="minorHAnsi"/>
          </w:rPr>
          <w:t>email alerts</w:t>
        </w:r>
      </w:hyperlink>
      <w:r w:rsidR="000417BF" w:rsidRPr="009A6D0F">
        <w:rPr>
          <w:rFonts w:cstheme="minorHAnsi"/>
        </w:rPr>
        <w:t>.</w:t>
      </w:r>
    </w:p>
    <w:p w14:paraId="24B8A0E0" w14:textId="77777777" w:rsidR="000417BF" w:rsidRPr="009A6D0F" w:rsidRDefault="000417BF" w:rsidP="000417BF">
      <w:pPr>
        <w:spacing w:after="0" w:line="240" w:lineRule="auto"/>
        <w:rPr>
          <w:rFonts w:cstheme="minorHAnsi"/>
        </w:rPr>
      </w:pPr>
    </w:p>
    <w:p w14:paraId="5A0087D7" w14:textId="77777777" w:rsidR="000417BF" w:rsidRPr="009A6D0F" w:rsidRDefault="000417BF" w:rsidP="000417BF">
      <w:pPr>
        <w:spacing w:after="0" w:line="240" w:lineRule="auto"/>
        <w:rPr>
          <w:rFonts w:cstheme="minorHAnsi"/>
        </w:rPr>
      </w:pPr>
      <w:r w:rsidRPr="009A6D0F">
        <w:rPr>
          <w:rFonts w:cstheme="minorHAnsi"/>
        </w:rPr>
        <w:t xml:space="preserve">Please also find more details about each resource in the attached PDF fliers. </w:t>
      </w:r>
    </w:p>
    <w:p w14:paraId="242631BD" w14:textId="77777777" w:rsidR="0008177E" w:rsidRDefault="0008177E"/>
    <w:sectPr w:rsidR="00081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11232"/>
    <w:multiLevelType w:val="hybridMultilevel"/>
    <w:tmpl w:val="5C56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3220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BF"/>
    <w:rsid w:val="000216B4"/>
    <w:rsid w:val="000417BF"/>
    <w:rsid w:val="0008177E"/>
    <w:rsid w:val="001A472B"/>
    <w:rsid w:val="0059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E938"/>
  <w15:chartTrackingRefBased/>
  <w15:docId w15:val="{B5CCFBD1-9671-43A0-8355-0B4EFF91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7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7BF"/>
    <w:rPr>
      <w:color w:val="0563C1" w:themeColor="hyperlink"/>
      <w:u w:val="single"/>
    </w:rPr>
  </w:style>
  <w:style w:type="paragraph" w:styleId="ListParagraph">
    <w:name w:val="List Paragraph"/>
    <w:basedOn w:val="Normal"/>
    <w:uiPriority w:val="34"/>
    <w:qFormat/>
    <w:rsid w:val="00041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press.org/JCB" TargetMode="External"/><Relationship Id="rId13" Type="http://schemas.openxmlformats.org/officeDocument/2006/relationships/hyperlink" Target="https://rupress.org/my-account/aler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press.org/JGP" TargetMode="External"/><Relationship Id="rId12" Type="http://schemas.openxmlformats.org/officeDocument/2006/relationships/hyperlink" Target="https://rupress.org/jem/pages/abou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press.org/my-account/alerts" TargetMode="External"/><Relationship Id="rId1" Type="http://schemas.openxmlformats.org/officeDocument/2006/relationships/numbering" Target="numbering.xml"/><Relationship Id="rId6" Type="http://schemas.openxmlformats.org/officeDocument/2006/relationships/hyperlink" Target="https://rupress.org/JEM" TargetMode="External"/><Relationship Id="rId11" Type="http://schemas.openxmlformats.org/officeDocument/2006/relationships/hyperlink" Target="https://rupress.org/JEM" TargetMode="External"/><Relationship Id="rId5" Type="http://schemas.openxmlformats.org/officeDocument/2006/relationships/hyperlink" Target="https://rupress.org/JCB" TargetMode="External"/><Relationship Id="rId15" Type="http://schemas.openxmlformats.org/officeDocument/2006/relationships/hyperlink" Target="https://rupress.org/jgp/pages/about" TargetMode="External"/><Relationship Id="rId10" Type="http://schemas.openxmlformats.org/officeDocument/2006/relationships/hyperlink" Target="https://rupress.org/my-account/alerts" TargetMode="External"/><Relationship Id="rId4" Type="http://schemas.openxmlformats.org/officeDocument/2006/relationships/webSettings" Target="webSettings.xml"/><Relationship Id="rId9" Type="http://schemas.openxmlformats.org/officeDocument/2006/relationships/hyperlink" Target="https://rupress.org/jcb/pages/about" TargetMode="External"/><Relationship Id="rId14" Type="http://schemas.openxmlformats.org/officeDocument/2006/relationships/hyperlink" Target="https://rupress.org/JG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Williams</dc:creator>
  <cp:keywords/>
  <dc:description/>
  <cp:lastModifiedBy>Erinn Grady</cp:lastModifiedBy>
  <cp:revision>4</cp:revision>
  <dcterms:created xsi:type="dcterms:W3CDTF">2021-08-05T21:16:00Z</dcterms:created>
  <dcterms:modified xsi:type="dcterms:W3CDTF">2024-02-22T22:36:00Z</dcterms:modified>
</cp:coreProperties>
</file>